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Pr="00C96C38" w:rsidRDefault="004F797A" w:rsidP="004F797A">
      <w:pPr>
        <w:snapToGrid w:val="0"/>
        <w:spacing w:afterLines="50" w:after="143" w:line="276" w:lineRule="auto"/>
        <w:jc w:val="right"/>
        <w:rPr>
          <w:rFonts w:ascii="ＭＳ 明朝" w:eastAsia="ＭＳ 明朝" w:hAnsi="ＭＳ 明朝"/>
          <w:b/>
          <w:bCs/>
          <w:sz w:val="24"/>
          <w:szCs w:val="24"/>
        </w:rPr>
      </w:pPr>
      <w:r w:rsidRPr="00C96C38">
        <w:rPr>
          <w:rFonts w:ascii="ＭＳ 明朝" w:eastAsia="ＭＳ 明朝" w:hAnsi="ＭＳ 明朝"/>
          <w:b/>
          <w:bCs/>
          <w:sz w:val="24"/>
          <w:szCs w:val="24"/>
        </w:rPr>
        <w:t>令和〇年〇月〇日</w:t>
      </w:r>
    </w:p>
    <w:p w14:paraId="7467094C" w14:textId="685F52C3" w:rsidR="004F797A" w:rsidRPr="00C96C38" w:rsidRDefault="00C96C38" w:rsidP="009C1FB1">
      <w:pPr>
        <w:snapToGrid w:val="0"/>
        <w:spacing w:afterLines="50" w:after="143" w:line="276" w:lineRule="auto"/>
        <w:jc w:val="left"/>
        <w:rPr>
          <w:rFonts w:ascii="ＭＳ 明朝" w:eastAsia="ＭＳ 明朝" w:hAnsi="ＭＳ 明朝"/>
          <w:b/>
          <w:bCs/>
          <w:sz w:val="24"/>
          <w:szCs w:val="24"/>
        </w:rPr>
      </w:pPr>
      <w:r w:rsidRPr="00C96C38">
        <w:rPr>
          <w:rFonts w:ascii="ＭＳ 明朝" w:eastAsia="ＭＳ 明朝" w:hAnsi="ＭＳ 明朝" w:hint="eastAsia"/>
          <w:b/>
          <w:bCs/>
          <w:sz w:val="24"/>
          <w:szCs w:val="24"/>
        </w:rPr>
        <w:t>工場長 ○○○○ 様</w:t>
      </w:r>
    </w:p>
    <w:p w14:paraId="5051A846" w14:textId="6DF57F28" w:rsidR="009C1FB1" w:rsidRPr="00C96C38" w:rsidRDefault="00C96C38" w:rsidP="004F797A">
      <w:pPr>
        <w:snapToGrid w:val="0"/>
        <w:spacing w:afterLines="50" w:after="143" w:line="276" w:lineRule="auto"/>
        <w:jc w:val="right"/>
        <w:rPr>
          <w:rFonts w:ascii="ＭＳ 明朝" w:eastAsia="ＭＳ 明朝" w:hAnsi="ＭＳ 明朝"/>
          <w:b/>
          <w:bCs/>
          <w:sz w:val="24"/>
          <w:szCs w:val="24"/>
        </w:rPr>
      </w:pPr>
      <w:r w:rsidRPr="00C96C38">
        <w:rPr>
          <w:rFonts w:ascii="ＭＳ 明朝" w:eastAsia="ＭＳ 明朝" w:hAnsi="ＭＳ 明朝" w:hint="eastAsia"/>
          <w:b/>
          <w:bCs/>
          <w:sz w:val="24"/>
          <w:szCs w:val="24"/>
        </w:rPr>
        <w:t>製造</w:t>
      </w:r>
      <w:r w:rsidR="0062748C" w:rsidRPr="00C96C38">
        <w:rPr>
          <w:rFonts w:ascii="ＭＳ 明朝" w:eastAsia="ＭＳ 明朝" w:hAnsi="ＭＳ 明朝" w:hint="eastAsia"/>
          <w:b/>
          <w:bCs/>
          <w:sz w:val="24"/>
          <w:szCs w:val="24"/>
        </w:rPr>
        <w:t>部</w:t>
      </w:r>
      <w:r w:rsidR="009C1FB1" w:rsidRPr="00C96C38">
        <w:rPr>
          <w:rFonts w:ascii="ＭＳ 明朝" w:eastAsia="ＭＳ 明朝" w:hAnsi="ＭＳ 明朝" w:hint="eastAsia"/>
          <w:b/>
          <w:bCs/>
          <w:sz w:val="24"/>
          <w:szCs w:val="24"/>
        </w:rPr>
        <w:t xml:space="preserve">　</w:t>
      </w:r>
      <w:r w:rsidR="004F797A" w:rsidRPr="00C96C38">
        <w:rPr>
          <w:rFonts w:ascii="ＭＳ 明朝" w:eastAsia="ＭＳ 明朝" w:hAnsi="ＭＳ 明朝" w:hint="eastAsia"/>
          <w:b/>
          <w:bCs/>
          <w:sz w:val="24"/>
          <w:szCs w:val="24"/>
        </w:rPr>
        <w:t>○○○</w:t>
      </w:r>
      <w:r w:rsidR="009C1FB1" w:rsidRPr="00C96C38">
        <w:rPr>
          <w:rFonts w:ascii="ＭＳ 明朝" w:eastAsia="ＭＳ 明朝" w:hAnsi="ＭＳ 明朝" w:hint="eastAsia"/>
          <w:b/>
          <w:bCs/>
          <w:sz w:val="24"/>
          <w:szCs w:val="24"/>
        </w:rPr>
        <w:t>○</w:t>
      </w:r>
    </w:p>
    <w:p w14:paraId="27EA5959" w14:textId="1F278DCA" w:rsidR="004F797A" w:rsidRPr="0062748C" w:rsidRDefault="00C96C38" w:rsidP="00C96C38">
      <w:pPr>
        <w:snapToGrid w:val="0"/>
        <w:spacing w:beforeLines="100" w:before="286" w:afterLines="100" w:after="286" w:line="276" w:lineRule="auto"/>
        <w:jc w:val="center"/>
        <w:rPr>
          <w:rFonts w:ascii="ＭＳ 明朝" w:eastAsia="ＭＳ 明朝" w:hAnsi="ＭＳ 明朝"/>
          <w:b/>
          <w:bCs/>
          <w:szCs w:val="21"/>
        </w:rPr>
      </w:pPr>
      <w:r w:rsidRPr="00C96C38">
        <w:rPr>
          <w:rFonts w:ascii="ＭＳ 明朝" w:eastAsia="ＭＳ 明朝" w:hAnsi="ＭＳ 明朝" w:hint="eastAsia"/>
          <w:b/>
          <w:bCs/>
          <w:sz w:val="28"/>
          <w:szCs w:val="28"/>
        </w:rPr>
        <w:t>顛</w:t>
      </w:r>
      <w:r w:rsidR="00BB0CEC">
        <w:rPr>
          <w:rFonts w:ascii="ＭＳ 明朝" w:eastAsia="ＭＳ 明朝" w:hAnsi="ＭＳ 明朝" w:hint="eastAsia"/>
          <w:b/>
          <w:bCs/>
          <w:sz w:val="28"/>
          <w:szCs w:val="28"/>
        </w:rPr>
        <w:t xml:space="preserve"> </w:t>
      </w:r>
      <w:r w:rsidRPr="00C96C38">
        <w:rPr>
          <w:rFonts w:ascii="ＭＳ 明朝" w:eastAsia="ＭＳ 明朝" w:hAnsi="ＭＳ 明朝" w:hint="eastAsia"/>
          <w:b/>
          <w:bCs/>
          <w:sz w:val="28"/>
          <w:szCs w:val="28"/>
        </w:rPr>
        <w:t>末</w:t>
      </w:r>
      <w:r w:rsidR="00BB0CEC">
        <w:rPr>
          <w:rFonts w:ascii="ＭＳ 明朝" w:eastAsia="ＭＳ 明朝" w:hAnsi="ＭＳ 明朝" w:hint="eastAsia"/>
          <w:b/>
          <w:bCs/>
          <w:sz w:val="28"/>
          <w:szCs w:val="28"/>
        </w:rPr>
        <w:t xml:space="preserve"> </w:t>
      </w:r>
      <w:r w:rsidRPr="00C96C38">
        <w:rPr>
          <w:rFonts w:ascii="ＭＳ 明朝" w:eastAsia="ＭＳ 明朝" w:hAnsi="ＭＳ 明朝" w:hint="eastAsia"/>
          <w:b/>
          <w:bCs/>
          <w:sz w:val="28"/>
          <w:szCs w:val="28"/>
        </w:rPr>
        <w:t>書</w:t>
      </w:r>
    </w:p>
    <w:p w14:paraId="23C63266" w14:textId="2BF4593E" w:rsidR="00C96C38" w:rsidRPr="00C96C38" w:rsidRDefault="00BB0CEC" w:rsidP="00C96C38">
      <w:pPr>
        <w:snapToGrid w:val="0"/>
        <w:jc w:val="left"/>
        <w:rPr>
          <w:rFonts w:ascii="ＭＳ 明朝" w:eastAsia="ＭＳ 明朝" w:hAnsi="ＭＳ 明朝"/>
          <w:b/>
          <w:bCs/>
          <w:sz w:val="24"/>
          <w:szCs w:val="24"/>
        </w:rPr>
      </w:pPr>
      <w:r w:rsidRPr="00BB0CEC">
        <w:rPr>
          <w:rFonts w:ascii="ＭＳ 明朝" w:eastAsia="ＭＳ 明朝" w:hAnsi="ＭＳ 明朝" w:hint="eastAsia"/>
          <w:b/>
          <w:bCs/>
          <w:sz w:val="24"/>
          <w:szCs w:val="24"/>
        </w:rPr>
        <w:t>このたび、当社が出荷した製品の一部に不具合が確認され、回収対応を実施する事態となりました件につき、事実経過および原因、今後の対応について下記のとおりご報告いたします。</w:t>
      </w:r>
    </w:p>
    <w:p w14:paraId="4F593E39" w14:textId="77777777" w:rsidR="00C96C38" w:rsidRDefault="00C96C38" w:rsidP="00C96C38">
      <w:pPr>
        <w:snapToGrid w:val="0"/>
        <w:jc w:val="left"/>
        <w:rPr>
          <w:rFonts w:ascii="ＭＳ 明朝" w:eastAsia="ＭＳ 明朝" w:hAnsi="ＭＳ 明朝"/>
          <w:b/>
          <w:bCs/>
          <w:sz w:val="24"/>
          <w:szCs w:val="24"/>
        </w:rPr>
      </w:pPr>
    </w:p>
    <w:p w14:paraId="63936271" w14:textId="77777777" w:rsidR="00BB0CEC" w:rsidRPr="00BB0CEC" w:rsidRDefault="00BB0CEC" w:rsidP="00BB0CEC">
      <w:pPr>
        <w:snapToGrid w:val="0"/>
        <w:rPr>
          <w:rFonts w:ascii="ＭＳ 明朝" w:eastAsia="ＭＳ 明朝" w:hAnsi="ＭＳ 明朝"/>
          <w:b/>
          <w:bCs/>
          <w:sz w:val="24"/>
          <w:szCs w:val="24"/>
        </w:rPr>
      </w:pPr>
      <w:r w:rsidRPr="00BB0CEC">
        <w:rPr>
          <w:rFonts w:ascii="ＭＳ 明朝" w:eastAsia="ＭＳ 明朝" w:hAnsi="ＭＳ 明朝"/>
          <w:b/>
          <w:bCs/>
          <w:sz w:val="24"/>
          <w:szCs w:val="24"/>
        </w:rPr>
        <w:t>1．発生日時および対象製品</w:t>
      </w:r>
    </w:p>
    <w:p w14:paraId="28347360"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令和○年○月○日</w:t>
      </w:r>
    </w:p>
    <w:p w14:paraId="7F3AFA0B"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対象製品：○○製品（ロット番号：○○○○）</w:t>
      </w:r>
    </w:p>
    <w:p w14:paraId="149785D7" w14:textId="77777777" w:rsidR="00BB0CEC" w:rsidRPr="00BB0CEC" w:rsidRDefault="00BB0CEC" w:rsidP="00BB0CEC">
      <w:pPr>
        <w:snapToGrid w:val="0"/>
        <w:rPr>
          <w:rFonts w:ascii="ＭＳ 明朝" w:eastAsia="ＭＳ 明朝" w:hAnsi="ＭＳ 明朝"/>
          <w:b/>
          <w:bCs/>
          <w:sz w:val="24"/>
          <w:szCs w:val="24"/>
        </w:rPr>
      </w:pPr>
    </w:p>
    <w:p w14:paraId="13F636BD" w14:textId="77777777" w:rsidR="00BB0CEC" w:rsidRPr="00BB0CEC" w:rsidRDefault="00BB0CEC" w:rsidP="00BB0CEC">
      <w:pPr>
        <w:snapToGrid w:val="0"/>
        <w:rPr>
          <w:rFonts w:ascii="ＭＳ 明朝" w:eastAsia="ＭＳ 明朝" w:hAnsi="ＭＳ 明朝"/>
          <w:b/>
          <w:bCs/>
          <w:sz w:val="24"/>
          <w:szCs w:val="24"/>
        </w:rPr>
      </w:pPr>
      <w:r w:rsidRPr="00BB0CEC">
        <w:rPr>
          <w:rFonts w:ascii="ＭＳ 明朝" w:eastAsia="ＭＳ 明朝" w:hAnsi="ＭＳ 明朝"/>
          <w:b/>
          <w:bCs/>
          <w:sz w:val="24"/>
          <w:szCs w:val="24"/>
        </w:rPr>
        <w:t>2．事案の概要</w:t>
      </w:r>
    </w:p>
    <w:p w14:paraId="679EBBE3"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出荷済み製品に関し、取引先より製品の不具合に関する連絡があり、調査を実施した結果、同一ロットにおいて複数の不良が発生していることが判明いたしました。</w:t>
      </w:r>
    </w:p>
    <w:p w14:paraId="4F9ADB64"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不具合の内容は、製品の一部機能が正常に動作しないものであり、使用状況によっては業務に支障をきたす可能性がある状態でした。</w:t>
      </w:r>
    </w:p>
    <w:p w14:paraId="02DF62B3" w14:textId="77777777" w:rsidR="00BB0CEC" w:rsidRPr="00BB0CEC" w:rsidRDefault="00BB0CEC" w:rsidP="00BB0CEC">
      <w:pPr>
        <w:snapToGrid w:val="0"/>
        <w:ind w:leftChars="67" w:left="141"/>
        <w:rPr>
          <w:rFonts w:ascii="ＭＳ 明朝" w:eastAsia="ＭＳ 明朝" w:hAnsi="ＭＳ 明朝"/>
          <w:b/>
          <w:bCs/>
          <w:sz w:val="24"/>
          <w:szCs w:val="24"/>
        </w:rPr>
      </w:pPr>
    </w:p>
    <w:p w14:paraId="4EDA188F"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これを受け、当該ロット製品については出荷停止措置を行うとともに、既に出荷済みの製品について回収対応を開始いたしました。</w:t>
      </w:r>
    </w:p>
    <w:p w14:paraId="1FED1440" w14:textId="77777777" w:rsidR="00BB0CEC" w:rsidRPr="00BB0CEC" w:rsidRDefault="00BB0CEC" w:rsidP="00BB0CEC">
      <w:pPr>
        <w:snapToGrid w:val="0"/>
        <w:rPr>
          <w:rFonts w:ascii="ＭＳ 明朝" w:eastAsia="ＭＳ 明朝" w:hAnsi="ＭＳ 明朝"/>
          <w:b/>
          <w:bCs/>
          <w:sz w:val="24"/>
          <w:szCs w:val="24"/>
        </w:rPr>
      </w:pPr>
    </w:p>
    <w:p w14:paraId="652E8DC0" w14:textId="77777777" w:rsidR="00BB0CEC" w:rsidRPr="00BB0CEC" w:rsidRDefault="00BB0CEC" w:rsidP="00BB0CEC">
      <w:pPr>
        <w:snapToGrid w:val="0"/>
        <w:rPr>
          <w:rFonts w:ascii="ＭＳ 明朝" w:eastAsia="ＭＳ 明朝" w:hAnsi="ＭＳ 明朝"/>
          <w:b/>
          <w:bCs/>
          <w:sz w:val="24"/>
          <w:szCs w:val="24"/>
        </w:rPr>
      </w:pPr>
      <w:r w:rsidRPr="00BB0CEC">
        <w:rPr>
          <w:rFonts w:ascii="ＭＳ 明朝" w:eastAsia="ＭＳ 明朝" w:hAnsi="ＭＳ 明朝"/>
          <w:b/>
          <w:bCs/>
          <w:sz w:val="24"/>
          <w:szCs w:val="24"/>
        </w:rPr>
        <w:t>3．発生の経緯</w:t>
      </w:r>
    </w:p>
    <w:p w14:paraId="4600E8EC"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当該製品は通常どおり製造・検査を経て出荷されましたが、出荷後に取引先から不具合の指摘があり、品質管理部門にて詳細な確認を実施いたしました。</w:t>
      </w:r>
    </w:p>
    <w:p w14:paraId="2BF48E56"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その結果、同ロット内で同様の不具合が再現されることが確認され、不良の発生が判明しました。</w:t>
      </w:r>
    </w:p>
    <w:p w14:paraId="60054298" w14:textId="77777777" w:rsidR="00BB0CEC" w:rsidRPr="00BB0CEC" w:rsidRDefault="00BB0CEC" w:rsidP="00BB0CEC">
      <w:pPr>
        <w:snapToGrid w:val="0"/>
        <w:ind w:leftChars="67" w:left="141"/>
        <w:rPr>
          <w:rFonts w:ascii="ＭＳ 明朝" w:eastAsia="ＭＳ 明朝" w:hAnsi="ＭＳ 明朝"/>
          <w:b/>
          <w:bCs/>
          <w:sz w:val="24"/>
          <w:szCs w:val="24"/>
        </w:rPr>
      </w:pPr>
    </w:p>
    <w:p w14:paraId="44D8BAC1"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判明後は速やかに関係部署へ報告を行い、対象製品の特定、出荷履歴の確認、回収対象の抽出を行い、順次回収対応を進めております。</w:t>
      </w:r>
    </w:p>
    <w:p w14:paraId="4981496A" w14:textId="77777777" w:rsidR="00BB0CEC" w:rsidRPr="00BB0CEC" w:rsidRDefault="00BB0CEC" w:rsidP="00BB0CEC">
      <w:pPr>
        <w:snapToGrid w:val="0"/>
        <w:rPr>
          <w:rFonts w:ascii="ＭＳ 明朝" w:eastAsia="ＭＳ 明朝" w:hAnsi="ＭＳ 明朝"/>
          <w:b/>
          <w:bCs/>
          <w:sz w:val="24"/>
          <w:szCs w:val="24"/>
        </w:rPr>
      </w:pPr>
    </w:p>
    <w:p w14:paraId="7FEA5666" w14:textId="77777777" w:rsidR="00BB0CEC" w:rsidRPr="00BB0CEC" w:rsidRDefault="00BB0CEC" w:rsidP="00BB0CEC">
      <w:pPr>
        <w:snapToGrid w:val="0"/>
        <w:rPr>
          <w:rFonts w:ascii="ＭＳ 明朝" w:eastAsia="ＭＳ 明朝" w:hAnsi="ＭＳ 明朝"/>
          <w:b/>
          <w:bCs/>
          <w:sz w:val="24"/>
          <w:szCs w:val="24"/>
        </w:rPr>
      </w:pPr>
      <w:r w:rsidRPr="00BB0CEC">
        <w:rPr>
          <w:rFonts w:ascii="ＭＳ 明朝" w:eastAsia="ＭＳ 明朝" w:hAnsi="ＭＳ 明朝"/>
          <w:b/>
          <w:bCs/>
          <w:sz w:val="24"/>
          <w:szCs w:val="24"/>
        </w:rPr>
        <w:t>4．原因の分析</w:t>
      </w:r>
    </w:p>
    <w:p w14:paraId="5C0180A9"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本件の主な原因は、製造工程における品質確認の不足および最終検査工程での検出漏れにあると考えられます。</w:t>
      </w:r>
    </w:p>
    <w:p w14:paraId="40B1CC1B"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具体的には、</w:t>
      </w:r>
    </w:p>
    <w:p w14:paraId="7FEFF32F" w14:textId="77777777" w:rsidR="00BB0CEC" w:rsidRPr="00BB0CEC" w:rsidRDefault="00BB0CEC" w:rsidP="00BB0CEC">
      <w:pPr>
        <w:snapToGrid w:val="0"/>
        <w:spacing w:beforeLines="50" w:before="143"/>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・特定条件下で発生する不具合に対する検証が不十分であったこと</w:t>
      </w:r>
    </w:p>
    <w:p w14:paraId="335147F0"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・検査基準が実際の使用環境を十分に想定していなかったこと</w:t>
      </w:r>
    </w:p>
    <w:p w14:paraId="50419163"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・検査工程における確認手順の徹底不足</w:t>
      </w:r>
    </w:p>
    <w:p w14:paraId="7E735C93" w14:textId="766B497E" w:rsidR="00BB0CEC" w:rsidRDefault="00BB0CEC" w:rsidP="00BB0CEC">
      <w:pPr>
        <w:snapToGrid w:val="0"/>
        <w:spacing w:beforeLines="50" w:before="143"/>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などが重なり、不良品が出荷される結果となりました。</w:t>
      </w:r>
      <w:r>
        <w:rPr>
          <w:rFonts w:ascii="ＭＳ 明朝" w:eastAsia="ＭＳ 明朝" w:hAnsi="ＭＳ 明朝"/>
          <w:b/>
          <w:bCs/>
          <w:sz w:val="24"/>
          <w:szCs w:val="24"/>
        </w:rPr>
        <w:br w:type="page"/>
      </w:r>
    </w:p>
    <w:p w14:paraId="42CB4305" w14:textId="77777777" w:rsidR="00BB0CEC" w:rsidRPr="00BB0CEC" w:rsidRDefault="00BB0CEC" w:rsidP="00BB0CEC">
      <w:pPr>
        <w:snapToGrid w:val="0"/>
        <w:rPr>
          <w:rFonts w:ascii="ＭＳ 明朝" w:eastAsia="ＭＳ 明朝" w:hAnsi="ＭＳ 明朝"/>
          <w:b/>
          <w:bCs/>
          <w:sz w:val="24"/>
          <w:szCs w:val="24"/>
        </w:rPr>
      </w:pPr>
      <w:r w:rsidRPr="00BB0CEC">
        <w:rPr>
          <w:rFonts w:ascii="ＭＳ 明朝" w:eastAsia="ＭＳ 明朝" w:hAnsi="ＭＳ 明朝"/>
          <w:b/>
          <w:bCs/>
          <w:sz w:val="24"/>
          <w:szCs w:val="24"/>
        </w:rPr>
        <w:lastRenderedPageBreak/>
        <w:t>5．影響範囲</w:t>
      </w:r>
    </w:p>
    <w:p w14:paraId="0AD6EAE4" w14:textId="77777777" w:rsidR="00BB0CEC" w:rsidRPr="00BB0CEC" w:rsidRDefault="00BB0CEC" w:rsidP="00BB0CEC">
      <w:pPr>
        <w:snapToGrid w:val="0"/>
        <w:ind w:leftChars="67" w:left="425" w:hangingChars="118" w:hanging="284"/>
        <w:rPr>
          <w:rFonts w:ascii="ＭＳ 明朝" w:eastAsia="ＭＳ 明朝" w:hAnsi="ＭＳ 明朝"/>
          <w:b/>
          <w:bCs/>
          <w:sz w:val="24"/>
          <w:szCs w:val="24"/>
        </w:rPr>
      </w:pPr>
      <w:r w:rsidRPr="00BB0CEC">
        <w:rPr>
          <w:rFonts w:ascii="ＭＳ 明朝" w:eastAsia="ＭＳ 明朝" w:hAnsi="ＭＳ 明朝" w:hint="eastAsia"/>
          <w:b/>
          <w:bCs/>
          <w:sz w:val="24"/>
          <w:szCs w:val="24"/>
        </w:rPr>
        <w:t>・対象ロットの出荷製品（約○○台）</w:t>
      </w:r>
    </w:p>
    <w:p w14:paraId="71FDD8A9" w14:textId="77777777" w:rsidR="00BB0CEC" w:rsidRPr="00BB0CEC" w:rsidRDefault="00BB0CEC" w:rsidP="00BB0CEC">
      <w:pPr>
        <w:snapToGrid w:val="0"/>
        <w:ind w:leftChars="67" w:left="425" w:hangingChars="118" w:hanging="284"/>
        <w:rPr>
          <w:rFonts w:ascii="ＭＳ 明朝" w:eastAsia="ＭＳ 明朝" w:hAnsi="ＭＳ 明朝"/>
          <w:b/>
          <w:bCs/>
          <w:sz w:val="24"/>
          <w:szCs w:val="24"/>
        </w:rPr>
      </w:pPr>
      <w:r w:rsidRPr="00BB0CEC">
        <w:rPr>
          <w:rFonts w:ascii="ＭＳ 明朝" w:eastAsia="ＭＳ 明朝" w:hAnsi="ＭＳ 明朝" w:hint="eastAsia"/>
          <w:b/>
          <w:bCs/>
          <w:sz w:val="24"/>
          <w:szCs w:val="24"/>
        </w:rPr>
        <w:t>・取引先○社への納入分</w:t>
      </w:r>
    </w:p>
    <w:p w14:paraId="326DAF33" w14:textId="77777777" w:rsidR="00BB0CEC" w:rsidRPr="00BB0CEC" w:rsidRDefault="00BB0CEC" w:rsidP="00BB0CEC">
      <w:pPr>
        <w:snapToGrid w:val="0"/>
        <w:ind w:leftChars="67" w:left="425" w:hangingChars="118" w:hanging="284"/>
        <w:rPr>
          <w:rFonts w:ascii="ＭＳ 明朝" w:eastAsia="ＭＳ 明朝" w:hAnsi="ＭＳ 明朝"/>
          <w:b/>
          <w:bCs/>
          <w:sz w:val="24"/>
          <w:szCs w:val="24"/>
        </w:rPr>
      </w:pPr>
      <w:r w:rsidRPr="00BB0CEC">
        <w:rPr>
          <w:rFonts w:ascii="ＭＳ 明朝" w:eastAsia="ＭＳ 明朝" w:hAnsi="ＭＳ 明朝" w:hint="eastAsia"/>
          <w:b/>
          <w:bCs/>
          <w:sz w:val="24"/>
          <w:szCs w:val="24"/>
        </w:rPr>
        <w:t>・現時点で重大な事故や安全上の問題は確認されておりませんが、業務への影響が発生している可能性があります</w:t>
      </w:r>
    </w:p>
    <w:p w14:paraId="34E70F45" w14:textId="77777777" w:rsidR="00BB0CEC" w:rsidRPr="00BB0CEC" w:rsidRDefault="00BB0CEC" w:rsidP="00BB0CEC">
      <w:pPr>
        <w:snapToGrid w:val="0"/>
        <w:rPr>
          <w:rFonts w:ascii="ＭＳ 明朝" w:eastAsia="ＭＳ 明朝" w:hAnsi="ＭＳ 明朝"/>
          <w:b/>
          <w:bCs/>
          <w:sz w:val="24"/>
          <w:szCs w:val="24"/>
        </w:rPr>
      </w:pPr>
    </w:p>
    <w:p w14:paraId="1F419872" w14:textId="77777777" w:rsidR="00BB0CEC" w:rsidRPr="00BB0CEC" w:rsidRDefault="00BB0CEC" w:rsidP="00BB0CEC">
      <w:pPr>
        <w:snapToGrid w:val="0"/>
        <w:rPr>
          <w:rFonts w:ascii="ＭＳ 明朝" w:eastAsia="ＭＳ 明朝" w:hAnsi="ＭＳ 明朝"/>
          <w:b/>
          <w:bCs/>
          <w:sz w:val="24"/>
          <w:szCs w:val="24"/>
        </w:rPr>
      </w:pPr>
      <w:r w:rsidRPr="00BB0CEC">
        <w:rPr>
          <w:rFonts w:ascii="ＭＳ 明朝" w:eastAsia="ＭＳ 明朝" w:hAnsi="ＭＳ 明朝"/>
          <w:b/>
          <w:bCs/>
          <w:sz w:val="24"/>
          <w:szCs w:val="24"/>
        </w:rPr>
        <w:t>6．対応状況および再発防止策</w:t>
      </w:r>
    </w:p>
    <w:p w14:paraId="328200BE"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本件を受け、以下の対応および再発防止策を実施しております。</w:t>
      </w:r>
    </w:p>
    <w:p w14:paraId="40633CC2" w14:textId="77777777" w:rsidR="00BB0CEC" w:rsidRPr="00BB0CEC" w:rsidRDefault="00BB0CEC" w:rsidP="00BB0CEC">
      <w:pPr>
        <w:snapToGrid w:val="0"/>
        <w:ind w:leftChars="67" w:left="141"/>
        <w:rPr>
          <w:rFonts w:ascii="ＭＳ 明朝" w:eastAsia="ＭＳ 明朝" w:hAnsi="ＭＳ 明朝"/>
          <w:b/>
          <w:bCs/>
          <w:sz w:val="24"/>
          <w:szCs w:val="24"/>
        </w:rPr>
      </w:pPr>
    </w:p>
    <w:p w14:paraId="3A1EC01C"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【対応状況】</w:t>
      </w:r>
    </w:p>
    <w:p w14:paraId="48BCBFA6"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・対象製品の出荷停止および回収対応の実施</w:t>
      </w:r>
    </w:p>
    <w:p w14:paraId="0C11161B"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・取引先への状況説明および対応方針の共有</w:t>
      </w:r>
    </w:p>
    <w:p w14:paraId="0689B246"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・回収品の検査および原因特定のための分析実施</w:t>
      </w:r>
    </w:p>
    <w:p w14:paraId="6B88DE33" w14:textId="77777777" w:rsidR="00BB0CEC" w:rsidRPr="00BB0CEC" w:rsidRDefault="00BB0CEC" w:rsidP="00BB0CEC">
      <w:pPr>
        <w:snapToGrid w:val="0"/>
        <w:ind w:leftChars="67" w:left="141"/>
        <w:rPr>
          <w:rFonts w:ascii="ＭＳ 明朝" w:eastAsia="ＭＳ 明朝" w:hAnsi="ＭＳ 明朝"/>
          <w:b/>
          <w:bCs/>
          <w:sz w:val="24"/>
          <w:szCs w:val="24"/>
        </w:rPr>
      </w:pPr>
    </w:p>
    <w:p w14:paraId="7CC14242"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【再発防止策】</w:t>
      </w:r>
    </w:p>
    <w:p w14:paraId="1D17E85F"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・検査基準の見直しおよび試験項目の追加</w:t>
      </w:r>
    </w:p>
    <w:p w14:paraId="393A4ADF"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・製造工程における品質チェック体制の強化</w:t>
      </w:r>
    </w:p>
    <w:p w14:paraId="0C5715FF"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・検査担当者への教育および作業手順の再徹底</w:t>
      </w:r>
    </w:p>
    <w:p w14:paraId="03F387F8" w14:textId="77777777" w:rsidR="00BB0CEC" w:rsidRPr="00BB0CEC" w:rsidRDefault="00BB0CEC" w:rsidP="00BB0CEC">
      <w:pPr>
        <w:snapToGrid w:val="0"/>
        <w:ind w:leftChars="67" w:left="141"/>
        <w:rPr>
          <w:rFonts w:ascii="ＭＳ 明朝" w:eastAsia="ＭＳ 明朝" w:hAnsi="ＭＳ 明朝"/>
          <w:b/>
          <w:bCs/>
          <w:sz w:val="24"/>
          <w:szCs w:val="24"/>
        </w:rPr>
      </w:pPr>
      <w:r w:rsidRPr="00BB0CEC">
        <w:rPr>
          <w:rFonts w:ascii="ＭＳ 明朝" w:eastAsia="ＭＳ 明朝" w:hAnsi="ＭＳ 明朝" w:hint="eastAsia"/>
          <w:b/>
          <w:bCs/>
          <w:sz w:val="24"/>
          <w:szCs w:val="24"/>
        </w:rPr>
        <w:t>・異常発生時の報告・共有フローの迅速化</w:t>
      </w:r>
    </w:p>
    <w:p w14:paraId="30B3EEA4" w14:textId="77777777" w:rsidR="00BB0CEC" w:rsidRPr="00BB0CEC" w:rsidRDefault="00BB0CEC" w:rsidP="00BB0CEC">
      <w:pPr>
        <w:snapToGrid w:val="0"/>
        <w:rPr>
          <w:rFonts w:ascii="ＭＳ 明朝" w:eastAsia="ＭＳ 明朝" w:hAnsi="ＭＳ 明朝"/>
          <w:b/>
          <w:bCs/>
          <w:sz w:val="24"/>
          <w:szCs w:val="24"/>
        </w:rPr>
      </w:pPr>
    </w:p>
    <w:p w14:paraId="01D6D03D" w14:textId="77777777" w:rsidR="00BB0CEC" w:rsidRPr="00BB0CEC" w:rsidRDefault="00BB0CEC" w:rsidP="00BB0CEC">
      <w:pPr>
        <w:snapToGrid w:val="0"/>
        <w:rPr>
          <w:rFonts w:ascii="ＭＳ 明朝" w:eastAsia="ＭＳ 明朝" w:hAnsi="ＭＳ 明朝"/>
          <w:b/>
          <w:bCs/>
          <w:sz w:val="24"/>
          <w:szCs w:val="24"/>
        </w:rPr>
      </w:pPr>
      <w:r w:rsidRPr="00BB0CEC">
        <w:rPr>
          <w:rFonts w:ascii="ＭＳ 明朝" w:eastAsia="ＭＳ 明朝" w:hAnsi="ＭＳ 明朝" w:hint="eastAsia"/>
          <w:b/>
          <w:bCs/>
          <w:sz w:val="24"/>
          <w:szCs w:val="24"/>
        </w:rPr>
        <w:t>本件により、関係各位に多大なるご迷惑とご心配をおかけしましたことを深くお詫び申し上げます。</w:t>
      </w:r>
    </w:p>
    <w:p w14:paraId="2FBA7083" w14:textId="763A0751" w:rsidR="0062748C" w:rsidRPr="00C96C38" w:rsidRDefault="00BB0CEC" w:rsidP="00BB0CEC">
      <w:pPr>
        <w:snapToGrid w:val="0"/>
        <w:jc w:val="left"/>
        <w:rPr>
          <w:rFonts w:ascii="ＭＳ 明朝" w:eastAsia="ＭＳ 明朝" w:hAnsi="ＭＳ 明朝"/>
          <w:b/>
          <w:bCs/>
          <w:sz w:val="24"/>
          <w:szCs w:val="24"/>
        </w:rPr>
      </w:pPr>
      <w:r w:rsidRPr="00BB0CEC">
        <w:rPr>
          <w:rFonts w:ascii="ＭＳ 明朝" w:eastAsia="ＭＳ 明朝" w:hAnsi="ＭＳ 明朝" w:hint="eastAsia"/>
          <w:b/>
          <w:bCs/>
          <w:sz w:val="24"/>
          <w:szCs w:val="24"/>
        </w:rPr>
        <w:t>今後は品質管理体制の一層の強化を図り、再発防止に努めてまいります</w:t>
      </w:r>
      <w:r w:rsidR="00C96C38" w:rsidRPr="00C96C38">
        <w:rPr>
          <w:rFonts w:ascii="ＭＳ 明朝" w:eastAsia="ＭＳ 明朝" w:hAnsi="ＭＳ 明朝" w:hint="eastAsia"/>
          <w:b/>
          <w:bCs/>
          <w:sz w:val="24"/>
          <w:szCs w:val="24"/>
        </w:rPr>
        <w:t>。</w:t>
      </w:r>
    </w:p>
    <w:p w14:paraId="6E20E3B8" w14:textId="77777777" w:rsidR="00BB0CEC" w:rsidRDefault="00BB0CEC" w:rsidP="0062748C">
      <w:pPr>
        <w:snapToGrid w:val="0"/>
        <w:spacing w:line="276" w:lineRule="auto"/>
        <w:jc w:val="right"/>
        <w:rPr>
          <w:rFonts w:ascii="ＭＳ 明朝" w:eastAsia="ＭＳ 明朝" w:hAnsi="ＭＳ 明朝"/>
          <w:b/>
          <w:bCs/>
          <w:sz w:val="24"/>
          <w:szCs w:val="24"/>
        </w:rPr>
      </w:pPr>
    </w:p>
    <w:p w14:paraId="65837356" w14:textId="569A078F" w:rsidR="0000456E" w:rsidRPr="00C96C38" w:rsidRDefault="004F797A" w:rsidP="0062748C">
      <w:pPr>
        <w:snapToGrid w:val="0"/>
        <w:spacing w:line="276" w:lineRule="auto"/>
        <w:jc w:val="right"/>
        <w:rPr>
          <w:rFonts w:ascii="ＭＳ 明朝" w:eastAsia="ＭＳ 明朝" w:hAnsi="ＭＳ 明朝"/>
          <w:b/>
          <w:bCs/>
          <w:sz w:val="24"/>
          <w:szCs w:val="24"/>
        </w:rPr>
      </w:pPr>
      <w:r w:rsidRPr="00C96C38">
        <w:rPr>
          <w:rFonts w:ascii="ＭＳ 明朝" w:eastAsia="ＭＳ 明朝" w:hAnsi="ＭＳ 明朝" w:hint="eastAsia"/>
          <w:b/>
          <w:bCs/>
          <w:sz w:val="24"/>
          <w:szCs w:val="24"/>
        </w:rPr>
        <w:t>以上</w:t>
      </w:r>
    </w:p>
    <w:sectPr w:rsidR="0000456E" w:rsidRPr="00C96C38" w:rsidSect="00BB0CEC">
      <w:type w:val="continuous"/>
      <w:pgSz w:w="11905" w:h="16837"/>
      <w:pgMar w:top="1701" w:right="1701" w:bottom="1418" w:left="1701"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932E" w14:textId="77777777" w:rsidR="00764BEB" w:rsidRDefault="00764BEB" w:rsidP="00FE614F">
      <w:r>
        <w:separator/>
      </w:r>
    </w:p>
  </w:endnote>
  <w:endnote w:type="continuationSeparator" w:id="0">
    <w:p w14:paraId="757F0AE1" w14:textId="77777777" w:rsidR="00764BEB" w:rsidRDefault="00764BEB"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FB25" w14:textId="77777777" w:rsidR="00764BEB" w:rsidRDefault="00764BEB" w:rsidP="00FE614F">
      <w:r>
        <w:separator/>
      </w:r>
    </w:p>
  </w:footnote>
  <w:footnote w:type="continuationSeparator" w:id="0">
    <w:p w14:paraId="4107BD0E" w14:textId="77777777" w:rsidR="00764BEB" w:rsidRDefault="00764BEB"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46350"/>
    <w:multiLevelType w:val="hybridMultilevel"/>
    <w:tmpl w:val="9432CA24"/>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7E21FC9"/>
    <w:multiLevelType w:val="hybridMultilevel"/>
    <w:tmpl w:val="7C902A88"/>
    <w:lvl w:ilvl="0" w:tplc="CA8AA6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65471"/>
    <w:multiLevelType w:val="hybridMultilevel"/>
    <w:tmpl w:val="6616E2F4"/>
    <w:lvl w:ilvl="0" w:tplc="0409000F">
      <w:start w:val="1"/>
      <w:numFmt w:val="decimal"/>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9"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1EE5A70"/>
    <w:multiLevelType w:val="hybridMultilevel"/>
    <w:tmpl w:val="786C227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264827"/>
    <w:multiLevelType w:val="hybridMultilevel"/>
    <w:tmpl w:val="8AFEC22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5"/>
  </w:num>
  <w:num w:numId="2" w16cid:durableId="1268535695">
    <w:abstractNumId w:val="4"/>
  </w:num>
  <w:num w:numId="3" w16cid:durableId="1580824885">
    <w:abstractNumId w:val="5"/>
  </w:num>
  <w:num w:numId="4" w16cid:durableId="568345828">
    <w:abstractNumId w:val="2"/>
  </w:num>
  <w:num w:numId="5" w16cid:durableId="1549687915">
    <w:abstractNumId w:val="13"/>
  </w:num>
  <w:num w:numId="6" w16cid:durableId="1886091911">
    <w:abstractNumId w:val="10"/>
  </w:num>
  <w:num w:numId="7" w16cid:durableId="2002810681">
    <w:abstractNumId w:val="3"/>
  </w:num>
  <w:num w:numId="8" w16cid:durableId="1277174783">
    <w:abstractNumId w:val="7"/>
  </w:num>
  <w:num w:numId="9" w16cid:durableId="1219392197">
    <w:abstractNumId w:val="0"/>
  </w:num>
  <w:num w:numId="10" w16cid:durableId="697660383">
    <w:abstractNumId w:val="16"/>
  </w:num>
  <w:num w:numId="11" w16cid:durableId="675495342">
    <w:abstractNumId w:val="17"/>
  </w:num>
  <w:num w:numId="12" w16cid:durableId="1092748486">
    <w:abstractNumId w:val="11"/>
  </w:num>
  <w:num w:numId="13" w16cid:durableId="1639916997">
    <w:abstractNumId w:val="9"/>
  </w:num>
  <w:num w:numId="14" w16cid:durableId="1244147968">
    <w:abstractNumId w:val="1"/>
  </w:num>
  <w:num w:numId="15" w16cid:durableId="2068872482">
    <w:abstractNumId w:val="12"/>
  </w:num>
  <w:num w:numId="16" w16cid:durableId="1159610654">
    <w:abstractNumId w:val="6"/>
  </w:num>
  <w:num w:numId="17" w16cid:durableId="1755202775">
    <w:abstractNumId w:val="8"/>
  </w:num>
  <w:num w:numId="18" w16cid:durableId="838427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A17D9"/>
    <w:rsid w:val="000C1F16"/>
    <w:rsid w:val="000C45A2"/>
    <w:rsid w:val="001056ED"/>
    <w:rsid w:val="0013179F"/>
    <w:rsid w:val="00190D97"/>
    <w:rsid w:val="001A0BAF"/>
    <w:rsid w:val="001A340C"/>
    <w:rsid w:val="001B0EBF"/>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B790A"/>
    <w:rsid w:val="003C4EA9"/>
    <w:rsid w:val="003D2B61"/>
    <w:rsid w:val="003D57F8"/>
    <w:rsid w:val="00423BD4"/>
    <w:rsid w:val="004553E5"/>
    <w:rsid w:val="004719FD"/>
    <w:rsid w:val="00473FEC"/>
    <w:rsid w:val="00492B1D"/>
    <w:rsid w:val="004931B7"/>
    <w:rsid w:val="004B2A56"/>
    <w:rsid w:val="004F797A"/>
    <w:rsid w:val="00510F91"/>
    <w:rsid w:val="00581C5E"/>
    <w:rsid w:val="005A779A"/>
    <w:rsid w:val="005E11C9"/>
    <w:rsid w:val="005E7C02"/>
    <w:rsid w:val="005F3B91"/>
    <w:rsid w:val="005F7A9D"/>
    <w:rsid w:val="00613A8E"/>
    <w:rsid w:val="0062748C"/>
    <w:rsid w:val="006354A3"/>
    <w:rsid w:val="0065107D"/>
    <w:rsid w:val="00663853"/>
    <w:rsid w:val="00670CB7"/>
    <w:rsid w:val="00671CBC"/>
    <w:rsid w:val="006E5805"/>
    <w:rsid w:val="00725680"/>
    <w:rsid w:val="00764BEB"/>
    <w:rsid w:val="007C0C46"/>
    <w:rsid w:val="007C2669"/>
    <w:rsid w:val="00835D62"/>
    <w:rsid w:val="008529C3"/>
    <w:rsid w:val="008912A5"/>
    <w:rsid w:val="008B31C0"/>
    <w:rsid w:val="008B763D"/>
    <w:rsid w:val="008C3BDA"/>
    <w:rsid w:val="00924C76"/>
    <w:rsid w:val="00930C1F"/>
    <w:rsid w:val="009360EF"/>
    <w:rsid w:val="009455EF"/>
    <w:rsid w:val="00975838"/>
    <w:rsid w:val="009B32F7"/>
    <w:rsid w:val="009B435D"/>
    <w:rsid w:val="009B6506"/>
    <w:rsid w:val="009C1FB1"/>
    <w:rsid w:val="009D3A36"/>
    <w:rsid w:val="009F139A"/>
    <w:rsid w:val="00A40B9B"/>
    <w:rsid w:val="00A55BBA"/>
    <w:rsid w:val="00A955A3"/>
    <w:rsid w:val="00A95EC1"/>
    <w:rsid w:val="00AC6AD1"/>
    <w:rsid w:val="00AE6D85"/>
    <w:rsid w:val="00AE7544"/>
    <w:rsid w:val="00B07DFA"/>
    <w:rsid w:val="00B23126"/>
    <w:rsid w:val="00B35498"/>
    <w:rsid w:val="00B363B6"/>
    <w:rsid w:val="00B63199"/>
    <w:rsid w:val="00B86783"/>
    <w:rsid w:val="00BA602F"/>
    <w:rsid w:val="00BB0CEC"/>
    <w:rsid w:val="00BC41F3"/>
    <w:rsid w:val="00BE1527"/>
    <w:rsid w:val="00BF294F"/>
    <w:rsid w:val="00C2283B"/>
    <w:rsid w:val="00C73207"/>
    <w:rsid w:val="00C74385"/>
    <w:rsid w:val="00C96C38"/>
    <w:rsid w:val="00CA7658"/>
    <w:rsid w:val="00CB332A"/>
    <w:rsid w:val="00CB3F6E"/>
    <w:rsid w:val="00CD652D"/>
    <w:rsid w:val="00CE3862"/>
    <w:rsid w:val="00D30D3F"/>
    <w:rsid w:val="00D50205"/>
    <w:rsid w:val="00D534F9"/>
    <w:rsid w:val="00D73C06"/>
    <w:rsid w:val="00DA5029"/>
    <w:rsid w:val="00DB06A1"/>
    <w:rsid w:val="00DB7DCF"/>
    <w:rsid w:val="00DD543B"/>
    <w:rsid w:val="00DD5453"/>
    <w:rsid w:val="00DD76F1"/>
    <w:rsid w:val="00DE0750"/>
    <w:rsid w:val="00E03EA9"/>
    <w:rsid w:val="00E171DD"/>
    <w:rsid w:val="00E7562C"/>
    <w:rsid w:val="00E761A8"/>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46</cp:revision>
  <cp:lastPrinted>2024-10-29T02:41:00Z</cp:lastPrinted>
  <dcterms:created xsi:type="dcterms:W3CDTF">2023-08-29T22:52:00Z</dcterms:created>
  <dcterms:modified xsi:type="dcterms:W3CDTF">2026-04-18T08:49:00Z</dcterms:modified>
</cp:coreProperties>
</file>